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6C4A" w14:textId="4FCBAB1E" w:rsidR="00512605" w:rsidRPr="00512605" w:rsidRDefault="00512605" w:rsidP="00512605">
      <w:pPr>
        <w:spacing w:after="200" w:line="276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bookmarkStart w:id="0" w:name="_GoBack"/>
      <w:bookmarkEnd w:id="0"/>
      <w:r w:rsidRPr="00512605">
        <w:rPr>
          <w:rFonts w:ascii="Arial Narrow" w:eastAsia="Times New Roman" w:hAnsi="Arial Narrow" w:cs="Arial"/>
          <w:sz w:val="22"/>
          <w:szCs w:val="22"/>
          <w:lang w:eastAsia="pl-PL"/>
        </w:rPr>
        <w:t>Łaskarzew 0</w:t>
      </w:r>
      <w:r w:rsidR="006F079A">
        <w:rPr>
          <w:rFonts w:ascii="Arial Narrow" w:eastAsia="Times New Roman" w:hAnsi="Arial Narrow" w:cs="Arial"/>
          <w:sz w:val="22"/>
          <w:szCs w:val="22"/>
          <w:lang w:eastAsia="pl-PL"/>
        </w:rPr>
        <w:t>6</w:t>
      </w:r>
      <w:r w:rsidRPr="00512605">
        <w:rPr>
          <w:rFonts w:ascii="Arial Narrow" w:eastAsia="Times New Roman" w:hAnsi="Arial Narrow" w:cs="Arial"/>
          <w:sz w:val="22"/>
          <w:szCs w:val="22"/>
          <w:lang w:eastAsia="pl-PL"/>
        </w:rPr>
        <w:t>.09.2019r.</w:t>
      </w:r>
    </w:p>
    <w:p w14:paraId="51CF4021" w14:textId="77777777" w:rsidR="00512605" w:rsidRPr="00512605" w:rsidRDefault="00512605" w:rsidP="00512605">
      <w:pPr>
        <w:jc w:val="both"/>
        <w:rPr>
          <w:rFonts w:ascii="Arial Narrow" w:eastAsia="Times New Roman" w:hAnsi="Arial Narrow"/>
          <w:sz w:val="32"/>
          <w:szCs w:val="32"/>
          <w:lang w:eastAsia="pl-PL"/>
        </w:rPr>
      </w:pP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 xml:space="preserve">Do </w:t>
      </w:r>
    </w:p>
    <w:p w14:paraId="16DC0563" w14:textId="77777777" w:rsidR="00512605" w:rsidRPr="00512605" w:rsidRDefault="00512605" w:rsidP="00512605">
      <w:pPr>
        <w:spacing w:line="276" w:lineRule="auto"/>
        <w:jc w:val="both"/>
        <w:rPr>
          <w:rFonts w:ascii="Arial Narrow" w:eastAsia="Times New Roman" w:hAnsi="Arial Narrow"/>
          <w:sz w:val="32"/>
          <w:szCs w:val="32"/>
          <w:lang w:eastAsia="pl-PL"/>
        </w:rPr>
      </w:pP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  <w:t>wszystkich Wykonawców</w:t>
      </w:r>
    </w:p>
    <w:p w14:paraId="11C760D0" w14:textId="77777777" w:rsidR="00512605" w:rsidRPr="00512605" w:rsidRDefault="00512605" w:rsidP="005126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9C7BB" w14:textId="77777777" w:rsidR="00512605" w:rsidRPr="00512605" w:rsidRDefault="00512605" w:rsidP="00512605">
      <w:pPr>
        <w:suppressAutoHyphens/>
        <w:ind w:left="426" w:hanging="426"/>
        <w:jc w:val="center"/>
        <w:rPr>
          <w:rFonts w:ascii="Arial Narrow" w:eastAsia="TimesNewRomanPS-BoldMT" w:hAnsi="Arial Narrow" w:cs="TimesNewRomanPS-BoldMT"/>
          <w:i/>
          <w:iCs/>
          <w:color w:val="000000"/>
          <w:sz w:val="24"/>
          <w:szCs w:val="24"/>
          <w:lang w:eastAsia="pl-PL"/>
        </w:rPr>
      </w:pPr>
      <w:r w:rsidRPr="005126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dotyczy: zamówienia </w:t>
      </w:r>
      <w:r w:rsidRPr="00512605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IBN.ZP.271.1.28.2019 </w:t>
      </w:r>
      <w:r w:rsidRPr="005126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512605">
        <w:rPr>
          <w:rFonts w:ascii="Arial Narrow" w:eastAsia="TimesNewRomanPS-BoldMT" w:hAnsi="Arial Narrow" w:cs="TimesNewRomanPS-BoldMT"/>
          <w:color w:val="000000"/>
          <w:sz w:val="24"/>
          <w:szCs w:val="24"/>
          <w:lang w:eastAsia="pl-PL"/>
        </w:rPr>
        <w:t xml:space="preserve">pn. </w:t>
      </w:r>
      <w:r w:rsidRPr="00512605">
        <w:rPr>
          <w:rFonts w:ascii="Arial Narrow" w:eastAsia="TimesNewRomanPS-BoldMT" w:hAnsi="Arial Narrow" w:cs="TimesNewRomanPS-BoldMT"/>
          <w:i/>
          <w:iCs/>
          <w:color w:val="000000"/>
          <w:sz w:val="24"/>
          <w:szCs w:val="24"/>
          <w:lang w:eastAsia="pl-PL"/>
        </w:rPr>
        <w:t xml:space="preserve"> </w:t>
      </w:r>
    </w:p>
    <w:p w14:paraId="45D0254E" w14:textId="77777777" w:rsidR="00512605" w:rsidRPr="00512605" w:rsidRDefault="00512605" w:rsidP="00512605">
      <w:pPr>
        <w:suppressAutoHyphens/>
        <w:ind w:left="426" w:hanging="426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512605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</w:t>
      </w:r>
      <w:r w:rsidRPr="00512605">
        <w:rPr>
          <w:rFonts w:ascii="Arial Narrow" w:eastAsia="Times New Roman" w:hAnsi="Arial Narrow" w:cs="Arial"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udzielenie i obsługa kredytu długoterminowego </w:t>
      </w:r>
      <w:r w:rsidRPr="00512605">
        <w:rPr>
          <w:rFonts w:ascii="Arial Narrow" w:eastAsia="Times New Roman" w:hAnsi="Arial Narrow" w:cs="Arial"/>
          <w:sz w:val="24"/>
          <w:szCs w:val="24"/>
          <w:lang w:eastAsia="ar-SA"/>
        </w:rPr>
        <w:t>w wysokości 500.000,00- zł  na pokrycie planowanego deficytu budżetowego</w:t>
      </w:r>
      <w:r w:rsidRPr="0051260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”</w:t>
      </w:r>
    </w:p>
    <w:p w14:paraId="2B355184" w14:textId="3784F791" w:rsidR="00512605" w:rsidRDefault="00512605" w:rsidP="00512605">
      <w:pPr>
        <w:rPr>
          <w:rFonts w:cs="Arial"/>
        </w:rPr>
      </w:pPr>
    </w:p>
    <w:p w14:paraId="031A3B83" w14:textId="2069CF28" w:rsidR="00512605" w:rsidRPr="00512605" w:rsidRDefault="00512605" w:rsidP="00512605">
      <w:pPr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512605" w:rsidRPr="00512605" w14:paraId="5DC34FB6" w14:textId="77777777" w:rsidTr="00AB27B8">
        <w:trPr>
          <w:cantSplit/>
          <w:trHeight w:val="766"/>
        </w:trPr>
        <w:tc>
          <w:tcPr>
            <w:tcW w:w="5000" w:type="pct"/>
            <w:vAlign w:val="center"/>
          </w:tcPr>
          <w:p w14:paraId="089BD83D" w14:textId="77777777" w:rsidR="00512605" w:rsidRPr="00512605" w:rsidRDefault="00512605" w:rsidP="00AB27B8">
            <w:pPr>
              <w:pStyle w:val="Default"/>
              <w:ind w:left="72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512605" w:rsidRPr="00512605" w14:paraId="2DDCD4BF" w14:textId="77777777" w:rsidTr="00AB27B8">
        <w:trPr>
          <w:cantSplit/>
        </w:trPr>
        <w:tc>
          <w:tcPr>
            <w:tcW w:w="5000" w:type="pct"/>
            <w:vAlign w:val="center"/>
          </w:tcPr>
          <w:p w14:paraId="28D5D1C2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435DFF51" w14:textId="77777777" w:rsidTr="00AB27B8">
        <w:trPr>
          <w:cantSplit/>
        </w:trPr>
        <w:tc>
          <w:tcPr>
            <w:tcW w:w="5000" w:type="pct"/>
            <w:vAlign w:val="center"/>
          </w:tcPr>
          <w:p w14:paraId="65D8A5D0" w14:textId="31FAD8E3" w:rsidR="00512605" w:rsidRPr="00512605" w:rsidRDefault="004C709C" w:rsidP="004C709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512605" w:rsidRPr="00512605" w14:paraId="02E1CBBF" w14:textId="77777777" w:rsidTr="00AB27B8">
        <w:trPr>
          <w:cantSplit/>
        </w:trPr>
        <w:tc>
          <w:tcPr>
            <w:tcW w:w="5000" w:type="pct"/>
            <w:vAlign w:val="center"/>
          </w:tcPr>
          <w:p w14:paraId="0818AFB4" w14:textId="05F97D49" w:rsidR="00512605" w:rsidRPr="004C709C" w:rsidRDefault="00512605" w:rsidP="004C709C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C709C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Opinia RIO w sprawie możliwości sfinansowania deficytu na 201</w:t>
            </w:r>
            <w:r w:rsidR="004C709C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9</w:t>
            </w:r>
            <w:r w:rsidRPr="004C709C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r. oraz w sprawie prognozy prawidłowości planowanej kwoty długu.</w:t>
            </w:r>
          </w:p>
          <w:p w14:paraId="687CC3C1" w14:textId="61FEEBC7" w:rsidR="004C709C" w:rsidRDefault="00D70E83" w:rsidP="00D70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</w:t>
            </w:r>
            <w:r w:rsidR="009D126D">
              <w:rPr>
                <w:rFonts w:ascii="Arial Narrow" w:eastAsia="Times New Roman" w:hAnsi="Arial Narrow"/>
                <w:sz w:val="24"/>
                <w:szCs w:val="24"/>
                <w:u w:val="single"/>
                <w:lang w:eastAsia="pl-PL"/>
              </w:rPr>
              <w:t>Odpowiedź:</w:t>
            </w:r>
            <w:r w:rsidR="009D126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D70E83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9260DA">
              <w:rPr>
                <w:rFonts w:ascii="Arial Narrow" w:hAnsi="Arial Narrow"/>
                <w:sz w:val="24"/>
                <w:szCs w:val="24"/>
              </w:rPr>
              <w:t xml:space="preserve"> projekcie uchwały budżetowej na rok 201</w:t>
            </w:r>
            <w:r w:rsidR="004C709C">
              <w:rPr>
                <w:rFonts w:ascii="Arial Narrow" w:hAnsi="Arial Narrow"/>
                <w:sz w:val="24"/>
                <w:szCs w:val="24"/>
              </w:rPr>
              <w:t>9</w:t>
            </w:r>
            <w:r w:rsidR="009260DA">
              <w:rPr>
                <w:rFonts w:ascii="Arial Narrow" w:hAnsi="Arial Narrow"/>
                <w:sz w:val="24"/>
                <w:szCs w:val="24"/>
              </w:rPr>
              <w:t xml:space="preserve">,  nie wystąpił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0E83">
              <w:rPr>
                <w:rFonts w:ascii="Arial Narrow" w:hAnsi="Arial Narrow"/>
                <w:sz w:val="24"/>
                <w:szCs w:val="24"/>
              </w:rPr>
              <w:t>deficyt</w:t>
            </w:r>
            <w:r w:rsidR="009260D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709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FCCEDDE" w14:textId="584BA9CB" w:rsidR="00D70E83" w:rsidRPr="00D70E83" w:rsidRDefault="004C709C" w:rsidP="00D70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="009260DA">
              <w:rPr>
                <w:rFonts w:ascii="Arial Narrow" w:hAnsi="Arial Narrow"/>
                <w:sz w:val="24"/>
                <w:szCs w:val="24"/>
              </w:rPr>
              <w:t>budżetowy</w:t>
            </w:r>
            <w:r w:rsidR="00D70E83" w:rsidRPr="00D70E8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61947BC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04D7D03C" w14:textId="77777777" w:rsidTr="00AB27B8">
        <w:tc>
          <w:tcPr>
            <w:tcW w:w="5000" w:type="pct"/>
            <w:vAlign w:val="center"/>
          </w:tcPr>
          <w:p w14:paraId="2B5206B3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1A59A38B" w14:textId="77777777" w:rsidTr="00AB27B8">
        <w:tc>
          <w:tcPr>
            <w:tcW w:w="5000" w:type="pct"/>
            <w:vAlign w:val="center"/>
          </w:tcPr>
          <w:p w14:paraId="0551E44E" w14:textId="77777777" w:rsidR="004C709C" w:rsidRDefault="004C709C" w:rsidP="004C709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2</w:t>
            </w:r>
            <w:r w:rsidR="00512605" w:rsidRPr="004C709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pl-PL"/>
              </w:rPr>
              <w:t>C</w:t>
            </w:r>
            <w:r w:rsidRPr="004C709C">
              <w:rPr>
                <w:rFonts w:ascii="Arial Narrow" w:hAnsi="Arial Narrow"/>
                <w:color w:val="000000"/>
                <w:sz w:val="24"/>
                <w:szCs w:val="24"/>
              </w:rPr>
              <w:t xml:space="preserve">zy Zamawiający w roku 2019r. zaciągnął w banku innym niż PKO BP SA zobowiązanie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36AEB145" w14:textId="77777777" w:rsidR="004C709C" w:rsidRDefault="004C709C" w:rsidP="004C709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  <w:r w:rsidRPr="004C709C">
              <w:rPr>
                <w:rFonts w:ascii="Arial Narrow" w:hAnsi="Arial Narrow"/>
                <w:color w:val="000000"/>
                <w:sz w:val="24"/>
                <w:szCs w:val="24"/>
              </w:rPr>
              <w:t xml:space="preserve">kredytowe (w tym kredyt na pokrycie przejściowego deficytu)? Jeżeli tak, prosimy o wskazanie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14:paraId="3B5F80E5" w14:textId="520602F0" w:rsidR="004C709C" w:rsidRPr="004C709C" w:rsidRDefault="004C709C" w:rsidP="004C709C">
            <w:pPr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  <w:r w:rsidRPr="004C709C">
              <w:rPr>
                <w:rFonts w:ascii="Arial Narrow" w:hAnsi="Arial Narrow"/>
                <w:color w:val="000000"/>
                <w:sz w:val="24"/>
                <w:szCs w:val="24"/>
              </w:rPr>
              <w:t>kwoty i przeznaczenia poszczególnych transakcji.</w:t>
            </w:r>
          </w:p>
          <w:p w14:paraId="1E594B8F" w14:textId="7B6AB4A4" w:rsidR="00D0542B" w:rsidRPr="00D0542B" w:rsidRDefault="009D126D" w:rsidP="004C709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Odpowiedź: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709C">
              <w:rPr>
                <w:rFonts w:ascii="Arial Narrow" w:hAnsi="Arial Narrow"/>
                <w:sz w:val="24"/>
                <w:szCs w:val="24"/>
              </w:rPr>
              <w:t>NIE</w:t>
            </w:r>
            <w:r w:rsidR="00D70E8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4C709C">
              <w:rPr>
                <w:rFonts w:ascii="Arial Narrow" w:hAnsi="Arial Narrow"/>
                <w:sz w:val="24"/>
                <w:szCs w:val="24"/>
              </w:rPr>
              <w:t xml:space="preserve">Zamawiający w 2019r. nie zaciągał innych zobowiązań kredytowych. </w:t>
            </w:r>
            <w:r w:rsidR="004C709C">
              <w:rPr>
                <w:rFonts w:ascii="Arial Narrow" w:hAnsi="Arial Narrow" w:cs="PKOBankPolski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2756DE32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  <w:p w14:paraId="4A96E846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BE3C45D" w14:textId="77777777" w:rsidR="00512605" w:rsidRPr="00512605" w:rsidRDefault="00512605" w:rsidP="00512605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14:paraId="6BF11ED1" w14:textId="1EF5EB22" w:rsidR="00512605" w:rsidRPr="00512605" w:rsidRDefault="009D126D" w:rsidP="00512605">
      <w:pPr>
        <w:pStyle w:val="Akapitzlist"/>
        <w:ind w:left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C381BA8" w14:textId="77777777" w:rsidR="00512605" w:rsidRPr="00512605" w:rsidRDefault="00512605" w:rsidP="00512605">
      <w:pPr>
        <w:rPr>
          <w:rFonts w:ascii="Arial Narrow" w:hAnsi="Arial Narrow"/>
          <w:sz w:val="24"/>
          <w:szCs w:val="24"/>
        </w:rPr>
      </w:pPr>
    </w:p>
    <w:p w14:paraId="3A65E3A3" w14:textId="77777777" w:rsidR="00D96C94" w:rsidRPr="00512605" w:rsidRDefault="00D96C94">
      <w:pPr>
        <w:rPr>
          <w:rFonts w:ascii="Arial Narrow" w:hAnsi="Arial Narrow"/>
          <w:sz w:val="24"/>
          <w:szCs w:val="24"/>
        </w:rPr>
      </w:pPr>
    </w:p>
    <w:sectPr w:rsidR="00D96C94" w:rsidRPr="00512605" w:rsidSect="00512605">
      <w:pgSz w:w="11906" w:h="16838"/>
      <w:pgMar w:top="1418" w:right="567" w:bottom="1701" w:left="2495" w:header="142" w:footer="36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BankPolsk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2225"/>
    <w:multiLevelType w:val="hybridMultilevel"/>
    <w:tmpl w:val="42F0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3B0C"/>
    <w:multiLevelType w:val="hybridMultilevel"/>
    <w:tmpl w:val="777A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4"/>
    <w:rsid w:val="004C709C"/>
    <w:rsid w:val="00512605"/>
    <w:rsid w:val="006F079A"/>
    <w:rsid w:val="00890C0A"/>
    <w:rsid w:val="00892702"/>
    <w:rsid w:val="008C641A"/>
    <w:rsid w:val="009260DA"/>
    <w:rsid w:val="009D126D"/>
    <w:rsid w:val="00AC23A1"/>
    <w:rsid w:val="00BB422E"/>
    <w:rsid w:val="00D0542B"/>
    <w:rsid w:val="00D70E83"/>
    <w:rsid w:val="00D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05"/>
    <w:pPr>
      <w:spacing w:after="0" w:line="240" w:lineRule="auto"/>
    </w:pPr>
    <w:rPr>
      <w:rFonts w:ascii="PKO Bank Polski Rg" w:eastAsia="Calibri" w:hAnsi="PKO Bank Polski Rg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05"/>
    <w:pPr>
      <w:ind w:left="708"/>
    </w:pPr>
  </w:style>
  <w:style w:type="paragraph" w:customStyle="1" w:styleId="Default">
    <w:name w:val="Default"/>
    <w:rsid w:val="0051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05"/>
    <w:pPr>
      <w:spacing w:after="0" w:line="240" w:lineRule="auto"/>
    </w:pPr>
    <w:rPr>
      <w:rFonts w:ascii="PKO Bank Polski Rg" w:eastAsia="Calibri" w:hAnsi="PKO Bank Polski Rg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05"/>
    <w:pPr>
      <w:ind w:left="708"/>
    </w:pPr>
  </w:style>
  <w:style w:type="paragraph" w:customStyle="1" w:styleId="Default">
    <w:name w:val="Default"/>
    <w:rsid w:val="0051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Leszczyna</dc:creator>
  <cp:lastModifiedBy>Eliza Mikusek</cp:lastModifiedBy>
  <cp:revision>2</cp:revision>
  <dcterms:created xsi:type="dcterms:W3CDTF">2019-09-09T11:32:00Z</dcterms:created>
  <dcterms:modified xsi:type="dcterms:W3CDTF">2019-09-09T11:32:00Z</dcterms:modified>
</cp:coreProperties>
</file>